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4" w:rsidRPr="00D030F8" w:rsidRDefault="000864A4" w:rsidP="000864A4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bCs/>
          <w:color w:val="000000"/>
          <w:spacing w:val="3"/>
        </w:rPr>
      </w:pPr>
      <w:r w:rsidRPr="00D030F8">
        <w:rPr>
          <w:rFonts w:ascii="Arial" w:hAnsi="Arial" w:cs="Arial"/>
          <w:b/>
          <w:bCs/>
          <w:color w:val="000000"/>
          <w:spacing w:val="3"/>
        </w:rPr>
        <w:t xml:space="preserve">Порядок направления граждан для  оказания высокотехнологичной медицинской помощи, проживающих на территории обслуживания </w:t>
      </w:r>
    </w:p>
    <w:p w:rsidR="000864A4" w:rsidRPr="00D030F8" w:rsidRDefault="000864A4" w:rsidP="000864A4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color w:val="3C3C3C"/>
          <w:spacing w:val="2"/>
        </w:rPr>
      </w:pPr>
      <w:r w:rsidRPr="00D030F8">
        <w:rPr>
          <w:rFonts w:ascii="Arial" w:hAnsi="Arial" w:cs="Arial"/>
          <w:b/>
          <w:bCs/>
          <w:color w:val="000000"/>
          <w:spacing w:val="3"/>
        </w:rPr>
        <w:t>КГБУЗ «Артемовская городская больница №2»</w:t>
      </w:r>
    </w:p>
    <w:p w:rsidR="000864A4" w:rsidRPr="00D030F8" w:rsidRDefault="000864A4" w:rsidP="000864A4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000000"/>
          <w:spacing w:val="3"/>
        </w:rPr>
      </w:pP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Порядок  определяет алгоритм направления граждан, нуждающихся в оказании высокотехнологичной медицинской помощи (далее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пациенты), в медицинские организации, оказывающие высокотехнологичную медицинскую  помощь (далее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ВМП), гражданам, проживающим на территории обслуживания КГБУЗ «Артемовская ГБ № 2»,  за счет средств федерального бюджета (ФБ) и средств обязательного медицинского страхования (ОМС).</w:t>
      </w:r>
      <w:proofErr w:type="gramEnd"/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Медицинские показания к оказанию ВМП 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помощи.</w:t>
      </w: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Медицинскими показаниями для направления на оказание ВМП является наличие у пациента заболевания и (или) состояния, требующих применения ВМП в соответствии с перечнем видов ВМП.</w:t>
      </w: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 наличии медицинских показаний к оказанию ВМП  лечащий врач оформляет направление на госпитализацию для оказания ВМП, которое должно быть написано разборчиво от руки или в печатном виде, заверено личной подписью лечащего врача, личной подписью руководителя 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(ответственного  лица), печатью лечащего врача, печатью направляющей медицинской организации и содержать следующие сведения:</w:t>
      </w:r>
    </w:p>
    <w:p w:rsidR="000864A4" w:rsidRPr="00D030F8" w:rsidRDefault="000864A4" w:rsidP="000864A4">
      <w:pPr>
        <w:pStyle w:val="a3"/>
        <w:numPr>
          <w:ilvl w:val="1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Фамилия, имя, отчество (при наличии) пациента, дату его рождения, адрес регистрации по месту жительства (пребывания);</w:t>
      </w:r>
      <w:proofErr w:type="gramEnd"/>
    </w:p>
    <w:p w:rsidR="000864A4" w:rsidRPr="00D030F8" w:rsidRDefault="000864A4" w:rsidP="000864A4">
      <w:pPr>
        <w:pStyle w:val="a3"/>
        <w:numPr>
          <w:ilvl w:val="1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Номер полиса обязательного медицинского страхования и название страховой медицинской организации (при наличии);</w:t>
      </w:r>
    </w:p>
    <w:p w:rsidR="000864A4" w:rsidRPr="00D030F8" w:rsidRDefault="000864A4" w:rsidP="000864A4">
      <w:pPr>
        <w:pStyle w:val="a3"/>
        <w:numPr>
          <w:ilvl w:val="1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Страховое свидетельство обязательного пенсионного страхования (при наличии);</w:t>
      </w:r>
    </w:p>
    <w:p w:rsidR="000864A4" w:rsidRPr="00D030F8" w:rsidRDefault="000864A4" w:rsidP="000864A4">
      <w:pPr>
        <w:pStyle w:val="a3"/>
        <w:numPr>
          <w:ilvl w:val="1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Код диагноза основного заболевания по МКБ-10;</w:t>
      </w:r>
    </w:p>
    <w:p w:rsidR="000864A4" w:rsidRPr="00D030F8" w:rsidRDefault="000864A4" w:rsidP="000864A4">
      <w:pPr>
        <w:pStyle w:val="a3"/>
        <w:numPr>
          <w:ilvl w:val="1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0864A4" w:rsidRPr="00D030F8" w:rsidRDefault="000864A4" w:rsidP="000864A4">
      <w:pPr>
        <w:pStyle w:val="a3"/>
        <w:numPr>
          <w:ilvl w:val="1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0864A4" w:rsidRPr="00D030F8" w:rsidRDefault="000864A4" w:rsidP="000864A4">
      <w:pPr>
        <w:pStyle w:val="a3"/>
        <w:numPr>
          <w:ilvl w:val="1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Фамилия, имя, отчество (при наличии) и должность лечащего врача.</w:t>
      </w: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 направлению на госпитализацию для оказания ВМП прилагаются следующие документы пациента: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5.1. Выписка из медицинской документации, заверенная личной подписью лечащего врача, личной подписью руководителя (ответственного лица) направляющей медицинской организации, содержащая диагноз заболевания (состояния), код диагноза по МКБ-10,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5.2. Копии следующих документов пациента: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документ, удостоверяющий личность пациента (паспорт);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полис обязательного медицинского страхования пациента;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страховое свидетельство обязательного пенсионного страхования;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справка МСЭ (при наличии)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5.3.Согласие на обработку персональных данных пациента и (или) его законного представителя.</w:t>
      </w: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Комплект документов пациента, нуждающегося в оказании ВМП, представляется лечащим врачом на Врачебную комиссию КГБУЗ «</w:t>
      </w:r>
      <w:proofErr w:type="gramStart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Артемовская</w:t>
      </w:r>
      <w:proofErr w:type="gramEnd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ГБ №2».</w:t>
      </w: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Врачебная комиссия рассматривает представленные </w:t>
      </w:r>
      <w:proofErr w:type="spellStart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документыи</w:t>
      </w:r>
      <w:proofErr w:type="spellEnd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выносит решение о наличии (об отсутствии) медицинских показаний для направления  пациента для оказания ВМП.</w:t>
      </w:r>
      <w:proofErr w:type="gramEnd"/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наличии медицинских показаний для направления пациента для оказания ВМП оформляется Протокол ВК  и комплект документов направляется: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8.1. В медицинскую организацию, включенную в реестр медицинских организаций, осуществляющих деятельность в сфере ОМС,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0864A4" w:rsidRPr="00D030F8" w:rsidRDefault="000864A4" w:rsidP="000864A4">
      <w:pPr>
        <w:pStyle w:val="a3"/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8.2. В Департамент здравоохранения Приморского края в случае оказания ВМП, не </w:t>
      </w:r>
      <w:proofErr w:type="gramStart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включенной</w:t>
      </w:r>
      <w:proofErr w:type="gramEnd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базовую программу ОМС.</w:t>
      </w: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наличии у пациента медицинских противопоказаний к оказанию ВМП</w:t>
      </w:r>
      <w:proofErr w:type="gramStart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,</w:t>
      </w:r>
      <w:proofErr w:type="gramEnd"/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Врачебная комиссия оформляет Протокол ВК и дает рекомендации о  необходимости проведения дополнительного обследования (с указанием необходимого объема дополнительного обследования) и лечения.</w:t>
      </w:r>
    </w:p>
    <w:p w:rsidR="000864A4" w:rsidRPr="00D030F8" w:rsidRDefault="000864A4" w:rsidP="000864A4">
      <w:pPr>
        <w:pStyle w:val="a3"/>
        <w:numPr>
          <w:ilvl w:val="0"/>
          <w:numId w:val="1"/>
        </w:num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030F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Пациент (его законный представитель) вправе самостоятельно представить оформленный комплект документов в ДЗ ПК  (в случае оказания ВМП, не включенной в базовую программу ОМС),  или в принимающую медицинскую организацию (в случае оказания ВМП, включенной в базовую программу ОМС).</w:t>
      </w:r>
    </w:p>
    <w:p w:rsidR="000864A4" w:rsidRPr="00D030F8" w:rsidRDefault="000864A4" w:rsidP="000864A4">
      <w:pPr>
        <w:spacing w:after="300" w:line="384" w:lineRule="atLeast"/>
        <w:ind w:left="360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0864A4" w:rsidRPr="00D030F8" w:rsidRDefault="000864A4" w:rsidP="000864A4">
      <w:pPr>
        <w:rPr>
          <w:rFonts w:ascii="Arial" w:hAnsi="Arial" w:cs="Arial"/>
          <w:sz w:val="24"/>
          <w:szCs w:val="24"/>
        </w:rPr>
      </w:pPr>
    </w:p>
    <w:p w:rsidR="000864A4" w:rsidRPr="00D030F8" w:rsidRDefault="000864A4" w:rsidP="000864A4">
      <w:pPr>
        <w:rPr>
          <w:rFonts w:ascii="Arial" w:hAnsi="Arial" w:cs="Arial"/>
          <w:sz w:val="24"/>
          <w:szCs w:val="24"/>
        </w:rPr>
      </w:pPr>
    </w:p>
    <w:p w:rsidR="000864A4" w:rsidRDefault="000864A4" w:rsidP="000864A4"/>
    <w:p w:rsidR="00A91A9A" w:rsidRDefault="00A91A9A"/>
    <w:sectPr w:rsidR="00A91A9A" w:rsidSect="00B1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846"/>
    <w:multiLevelType w:val="multilevel"/>
    <w:tmpl w:val="6E5AF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A4"/>
    <w:rsid w:val="000864A4"/>
    <w:rsid w:val="00A9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8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64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ЗубкоМВ</dc:creator>
  <cp:keywords/>
  <dc:description/>
  <cp:lastModifiedBy>ЗубкоМВ</cp:lastModifiedBy>
  <cp:revision>2</cp:revision>
  <dcterms:created xsi:type="dcterms:W3CDTF">2019-02-01T08:24:00Z</dcterms:created>
  <dcterms:modified xsi:type="dcterms:W3CDTF">2019-02-01T08:24:00Z</dcterms:modified>
</cp:coreProperties>
</file>